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C5" w:rsidRPr="00C87BC5" w:rsidRDefault="00C87BC5" w:rsidP="00C87BC5">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C87BC5">
        <w:rPr>
          <w:rFonts w:ascii="Times New Roman" w:eastAsia="Times New Roman" w:hAnsi="Times New Roman" w:cs="Times New Roman"/>
          <w:b/>
          <w:bCs/>
          <w:kern w:val="36"/>
          <w:sz w:val="24"/>
          <w:szCs w:val="24"/>
          <w:lang w:eastAsia="fr-FR"/>
        </w:rPr>
        <w:fldChar w:fldCharType="begin"/>
      </w:r>
      <w:r w:rsidRPr="00C87BC5">
        <w:rPr>
          <w:rFonts w:ascii="Times New Roman" w:eastAsia="Times New Roman" w:hAnsi="Times New Roman" w:cs="Times New Roman"/>
          <w:b/>
          <w:bCs/>
          <w:kern w:val="36"/>
          <w:sz w:val="24"/>
          <w:szCs w:val="24"/>
          <w:lang w:eastAsia="fr-FR"/>
        </w:rPr>
        <w:instrText xml:space="preserve"> HYPERLINK "https://www.slate.fr/story/145098/ruwen-ogien" </w:instrText>
      </w:r>
      <w:r w:rsidRPr="00C87BC5">
        <w:rPr>
          <w:rFonts w:ascii="Times New Roman" w:eastAsia="Times New Roman" w:hAnsi="Times New Roman" w:cs="Times New Roman"/>
          <w:b/>
          <w:bCs/>
          <w:kern w:val="36"/>
          <w:sz w:val="24"/>
          <w:szCs w:val="24"/>
          <w:lang w:eastAsia="fr-FR"/>
        </w:rPr>
        <w:fldChar w:fldCharType="separate"/>
      </w:r>
      <w:r w:rsidRPr="00C87BC5">
        <w:rPr>
          <w:rStyle w:val="Lienhypertexte"/>
          <w:rFonts w:ascii="Times New Roman" w:eastAsia="Times New Roman" w:hAnsi="Times New Roman" w:cs="Times New Roman"/>
          <w:b/>
          <w:bCs/>
          <w:kern w:val="36"/>
          <w:sz w:val="24"/>
          <w:szCs w:val="24"/>
          <w:lang w:eastAsia="fr-FR"/>
        </w:rPr>
        <w:t>https://www.slate.fr/story/145098/ruwen-o</w:t>
      </w:r>
      <w:bookmarkStart w:id="0" w:name="_GoBack"/>
      <w:bookmarkEnd w:id="0"/>
      <w:r w:rsidRPr="00C87BC5">
        <w:rPr>
          <w:rStyle w:val="Lienhypertexte"/>
          <w:rFonts w:ascii="Times New Roman" w:eastAsia="Times New Roman" w:hAnsi="Times New Roman" w:cs="Times New Roman"/>
          <w:b/>
          <w:bCs/>
          <w:kern w:val="36"/>
          <w:sz w:val="24"/>
          <w:szCs w:val="24"/>
          <w:lang w:eastAsia="fr-FR"/>
        </w:rPr>
        <w:t>gien</w:t>
      </w:r>
      <w:r w:rsidRPr="00C87BC5">
        <w:rPr>
          <w:rFonts w:ascii="Times New Roman" w:eastAsia="Times New Roman" w:hAnsi="Times New Roman" w:cs="Times New Roman"/>
          <w:b/>
          <w:bCs/>
          <w:kern w:val="36"/>
          <w:sz w:val="24"/>
          <w:szCs w:val="24"/>
          <w:lang w:eastAsia="fr-FR"/>
        </w:rPr>
        <w:fldChar w:fldCharType="end"/>
      </w:r>
    </w:p>
    <w:p w:rsidR="00C87BC5" w:rsidRPr="00C87BC5" w:rsidRDefault="00C87BC5" w:rsidP="00C87BC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C87BC5">
        <w:rPr>
          <w:rFonts w:ascii="Times New Roman" w:eastAsia="Times New Roman" w:hAnsi="Times New Roman" w:cs="Times New Roman"/>
          <w:b/>
          <w:bCs/>
          <w:kern w:val="36"/>
          <w:sz w:val="48"/>
          <w:szCs w:val="48"/>
          <w:lang w:eastAsia="fr-FR"/>
        </w:rPr>
        <w:t>Ruwen</w:t>
      </w:r>
      <w:proofErr w:type="spellEnd"/>
      <w:r w:rsidRPr="00C87BC5">
        <w:rPr>
          <w:rFonts w:ascii="Times New Roman" w:eastAsia="Times New Roman" w:hAnsi="Times New Roman" w:cs="Times New Roman"/>
          <w:b/>
          <w:bCs/>
          <w:kern w:val="36"/>
          <w:sz w:val="48"/>
          <w:szCs w:val="48"/>
          <w:lang w:eastAsia="fr-FR"/>
        </w:rPr>
        <w:t xml:space="preserve"> </w:t>
      </w:r>
      <w:proofErr w:type="spellStart"/>
      <w:r w:rsidRPr="00C87BC5">
        <w:rPr>
          <w:rFonts w:ascii="Times New Roman" w:eastAsia="Times New Roman" w:hAnsi="Times New Roman" w:cs="Times New Roman"/>
          <w:b/>
          <w:bCs/>
          <w:kern w:val="36"/>
          <w:sz w:val="48"/>
          <w:szCs w:val="48"/>
          <w:lang w:eastAsia="fr-FR"/>
        </w:rPr>
        <w:t>Ogien</w:t>
      </w:r>
      <w:proofErr w:type="spellEnd"/>
      <w:r w:rsidRPr="00C87BC5">
        <w:rPr>
          <w:rFonts w:ascii="Times New Roman" w:eastAsia="Times New Roman" w:hAnsi="Times New Roman" w:cs="Times New Roman"/>
          <w:b/>
          <w:bCs/>
          <w:kern w:val="36"/>
          <w:sz w:val="48"/>
          <w:szCs w:val="48"/>
          <w:lang w:eastAsia="fr-FR"/>
        </w:rPr>
        <w:t>: on ne philosophe pas face, avec, ni sur la mort</w:t>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r w:rsidRPr="00C87BC5">
          <w:rPr>
            <w:rFonts w:ascii="Times New Roman" w:eastAsia="Times New Roman" w:hAnsi="Times New Roman" w:cs="Times New Roman"/>
            <w:color w:val="0000FF"/>
            <w:sz w:val="24"/>
            <w:szCs w:val="24"/>
            <w:u w:val="single"/>
            <w:lang w:eastAsia="fr-FR"/>
          </w:rPr>
          <w:t xml:space="preserve">Peggy </w:t>
        </w:r>
        <w:proofErr w:type="spellStart"/>
        <w:r w:rsidRPr="00C87BC5">
          <w:rPr>
            <w:rFonts w:ascii="Times New Roman" w:eastAsia="Times New Roman" w:hAnsi="Times New Roman" w:cs="Times New Roman"/>
            <w:color w:val="0000FF"/>
            <w:sz w:val="24"/>
            <w:szCs w:val="24"/>
            <w:u w:val="single"/>
            <w:lang w:eastAsia="fr-FR"/>
          </w:rPr>
          <w:t>Sastre</w:t>
        </w:r>
        <w:proofErr w:type="spellEnd"/>
      </w:hyperlink>
      <w:r w:rsidRPr="00C87BC5">
        <w:rPr>
          <w:rFonts w:ascii="Times New Roman" w:eastAsia="Times New Roman" w:hAnsi="Times New Roman" w:cs="Times New Roman"/>
          <w:sz w:val="24"/>
          <w:szCs w:val="24"/>
          <w:lang w:eastAsia="fr-FR"/>
        </w:rPr>
        <w:t xml:space="preserve"> — 06.05.2017 - 15 h 50, mis à jour le 06.05.2017 à 17 h 53</w:t>
      </w:r>
    </w:p>
    <w:p w:rsidR="00C87BC5" w:rsidRPr="00C87BC5" w:rsidRDefault="00C87BC5" w:rsidP="00C87BC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87BC5">
        <w:rPr>
          <w:rFonts w:ascii="Times New Roman" w:eastAsia="Times New Roman" w:hAnsi="Times New Roman" w:cs="Times New Roman"/>
          <w:b/>
          <w:bCs/>
          <w:sz w:val="27"/>
          <w:szCs w:val="27"/>
          <w:lang w:eastAsia="fr-FR"/>
        </w:rPr>
        <w:t>Le philosophe analytique, créateur du concept d'éthique minimale, m'aura notamment appris cela.</w:t>
      </w:r>
    </w:p>
    <w:p w:rsidR="00C87BC5" w:rsidRPr="00C87BC5" w:rsidRDefault="00C87BC5" w:rsidP="00C87BC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0381615" cy="4761865"/>
            <wp:effectExtent l="0" t="0" r="635" b="635"/>
            <wp:docPr id="2" name="Image 2" descr="Capture d'écran d'une interview de Ruwen Ogien  au Forum de Bioéth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d'une interview de Ruwen Ogien  au Forum de Bioéthiqu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1615" cy="4761865"/>
                    </a:xfrm>
                    <a:prstGeom prst="rect">
                      <a:avLst/>
                    </a:prstGeom>
                    <a:noFill/>
                    <a:ln>
                      <a:noFill/>
                    </a:ln>
                  </pic:spPr>
                </pic:pic>
              </a:graphicData>
            </a:graphic>
          </wp:inline>
        </w:drawing>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r w:rsidRPr="00C87BC5">
        <w:rPr>
          <w:rFonts w:ascii="Times New Roman" w:eastAsia="Times New Roman" w:hAnsi="Times New Roman" w:cs="Times New Roman"/>
          <w:sz w:val="24"/>
          <w:szCs w:val="24"/>
          <w:lang w:eastAsia="fr-FR"/>
        </w:rPr>
        <w:t xml:space="preserve">Capture d'écran d'une interview de </w:t>
      </w: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w:t>
      </w:r>
      <w:proofErr w:type="spellStart"/>
      <w:r w:rsidRPr="00C87BC5">
        <w:rPr>
          <w:rFonts w:ascii="Times New Roman" w:eastAsia="Times New Roman" w:hAnsi="Times New Roman" w:cs="Times New Roman"/>
          <w:sz w:val="24"/>
          <w:szCs w:val="24"/>
          <w:lang w:eastAsia="fr-FR"/>
        </w:rPr>
        <w:t>Ogien</w:t>
      </w:r>
      <w:proofErr w:type="spellEnd"/>
      <w:r w:rsidRPr="00C87BC5">
        <w:rPr>
          <w:rFonts w:ascii="Times New Roman" w:eastAsia="Times New Roman" w:hAnsi="Times New Roman" w:cs="Times New Roman"/>
          <w:sz w:val="24"/>
          <w:szCs w:val="24"/>
          <w:lang w:eastAsia="fr-FR"/>
        </w:rPr>
        <w:t xml:space="preserve"> </w:t>
      </w:r>
      <w:hyperlink r:id="rId7" w:history="1">
        <w:r w:rsidRPr="00C87BC5">
          <w:rPr>
            <w:rFonts w:ascii="Times New Roman" w:eastAsia="Times New Roman" w:hAnsi="Times New Roman" w:cs="Times New Roman"/>
            <w:color w:val="0000FF"/>
            <w:sz w:val="24"/>
            <w:szCs w:val="24"/>
            <w:u w:val="single"/>
            <w:lang w:eastAsia="fr-FR"/>
          </w:rPr>
          <w:t xml:space="preserve">au Forum de Bioéthique </w:t>
        </w:r>
      </w:hyperlink>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r w:rsidRPr="00C87BC5">
        <w:rPr>
          <w:rFonts w:ascii="Times New Roman" w:eastAsia="Times New Roman" w:hAnsi="Times New Roman" w:cs="Times New Roman"/>
          <w:sz w:val="24"/>
          <w:szCs w:val="24"/>
          <w:lang w:eastAsia="fr-FR"/>
        </w:rPr>
        <w:t xml:space="preserve">En août, </w:t>
      </w: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w:t>
      </w:r>
      <w:proofErr w:type="spellStart"/>
      <w:r w:rsidRPr="00C87BC5">
        <w:rPr>
          <w:rFonts w:ascii="Times New Roman" w:eastAsia="Times New Roman" w:hAnsi="Times New Roman" w:cs="Times New Roman"/>
          <w:sz w:val="24"/>
          <w:szCs w:val="24"/>
          <w:lang w:eastAsia="fr-FR"/>
        </w:rPr>
        <w:t>Ogien</w:t>
      </w:r>
      <w:proofErr w:type="spellEnd"/>
      <w:r w:rsidRPr="00C87BC5">
        <w:rPr>
          <w:rFonts w:ascii="Times New Roman" w:eastAsia="Times New Roman" w:hAnsi="Times New Roman" w:cs="Times New Roman"/>
          <w:sz w:val="24"/>
          <w:szCs w:val="24"/>
          <w:lang w:eastAsia="fr-FR"/>
        </w:rPr>
        <w:t xml:space="preserve"> aurait été mon ami depuis dix ans. Cinq ans plus tôt, grâce à son </w:t>
      </w:r>
      <w:r w:rsidRPr="00C87BC5">
        <w:rPr>
          <w:rFonts w:ascii="Times New Roman" w:eastAsia="Times New Roman" w:hAnsi="Times New Roman" w:cs="Times New Roman"/>
          <w:i/>
          <w:iCs/>
          <w:sz w:val="24"/>
          <w:szCs w:val="24"/>
          <w:lang w:eastAsia="fr-FR"/>
        </w:rPr>
        <w:t>Penser la pornographie</w:t>
      </w:r>
      <w:r w:rsidRPr="00C87BC5">
        <w:rPr>
          <w:rFonts w:ascii="Times New Roman" w:eastAsia="Times New Roman" w:hAnsi="Times New Roman" w:cs="Times New Roman"/>
          <w:sz w:val="24"/>
          <w:szCs w:val="24"/>
          <w:lang w:eastAsia="fr-FR"/>
        </w:rPr>
        <w:t>, il m'ôtait l'envie d'arrêter mes études de philosophie que je voyais comme un marigot de connaissances aussi arrogantes que caduques, et où j'avais le sentiment de perdre mon temps et de manquer d'oxygène.</w:t>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w:t>
      </w:r>
      <w:proofErr w:type="spellStart"/>
      <w:r w:rsidRPr="00C87BC5">
        <w:rPr>
          <w:rFonts w:ascii="Times New Roman" w:eastAsia="Times New Roman" w:hAnsi="Times New Roman" w:cs="Times New Roman"/>
          <w:sz w:val="24"/>
          <w:szCs w:val="24"/>
          <w:lang w:eastAsia="fr-FR"/>
        </w:rPr>
        <w:t>Ogien</w:t>
      </w:r>
      <w:proofErr w:type="spellEnd"/>
      <w:r w:rsidRPr="00C87BC5">
        <w:rPr>
          <w:rFonts w:ascii="Times New Roman" w:eastAsia="Times New Roman" w:hAnsi="Times New Roman" w:cs="Times New Roman"/>
          <w:sz w:val="24"/>
          <w:szCs w:val="24"/>
          <w:lang w:eastAsia="fr-FR"/>
        </w:rPr>
        <w:t xml:space="preserve"> est mort le 4 mai, vers 13h, d'un cancer du pancréas diagnostiqué au printemps 2013. S'il y a bien quelque chose qu'il m'a appris –ou, plutôt, qu'il m'a permis de développer–, c'est cela: croire que l'on peut </w:t>
      </w:r>
      <w:r w:rsidRPr="00C87BC5">
        <w:rPr>
          <w:rFonts w:ascii="Times New Roman" w:eastAsia="Times New Roman" w:hAnsi="Times New Roman" w:cs="Times New Roman"/>
          <w:i/>
          <w:iCs/>
          <w:sz w:val="24"/>
          <w:szCs w:val="24"/>
          <w:lang w:eastAsia="fr-FR"/>
        </w:rPr>
        <w:t>philosopher</w:t>
      </w:r>
      <w:r w:rsidRPr="00C87BC5">
        <w:rPr>
          <w:rFonts w:ascii="Times New Roman" w:eastAsia="Times New Roman" w:hAnsi="Times New Roman" w:cs="Times New Roman"/>
          <w:sz w:val="24"/>
          <w:szCs w:val="24"/>
          <w:lang w:eastAsia="fr-FR"/>
        </w:rPr>
        <w:t xml:space="preserve"> face à la mort, qu'il serait possible de l'apprivoiser, </w:t>
      </w:r>
      <w:r w:rsidRPr="00C87BC5">
        <w:rPr>
          <w:rFonts w:ascii="Times New Roman" w:eastAsia="Times New Roman" w:hAnsi="Times New Roman" w:cs="Times New Roman"/>
          <w:sz w:val="24"/>
          <w:szCs w:val="24"/>
          <w:lang w:eastAsia="fr-FR"/>
        </w:rPr>
        <w:lastRenderedPageBreak/>
        <w:t xml:space="preserve">d'acquérir une </w:t>
      </w:r>
      <w:r w:rsidRPr="00C87BC5">
        <w:rPr>
          <w:rFonts w:ascii="Times New Roman" w:eastAsia="Times New Roman" w:hAnsi="Times New Roman" w:cs="Times New Roman"/>
          <w:i/>
          <w:iCs/>
          <w:sz w:val="24"/>
          <w:szCs w:val="24"/>
          <w:lang w:eastAsia="fr-FR"/>
        </w:rPr>
        <w:t>sagesse</w:t>
      </w:r>
      <w:r w:rsidRPr="00C87BC5">
        <w:rPr>
          <w:rFonts w:ascii="Times New Roman" w:eastAsia="Times New Roman" w:hAnsi="Times New Roman" w:cs="Times New Roman"/>
          <w:sz w:val="24"/>
          <w:szCs w:val="24"/>
          <w:lang w:eastAsia="fr-FR"/>
        </w:rPr>
        <w:t xml:space="preserve"> pour s'y résigner, l'accepter et docilement gravir toutes les gentilles petites </w:t>
      </w:r>
      <w:r w:rsidRPr="00C87BC5">
        <w:rPr>
          <w:rFonts w:ascii="Times New Roman" w:eastAsia="Times New Roman" w:hAnsi="Times New Roman" w:cs="Times New Roman"/>
          <w:i/>
          <w:iCs/>
          <w:sz w:val="24"/>
          <w:szCs w:val="24"/>
          <w:lang w:eastAsia="fr-FR"/>
        </w:rPr>
        <w:t>«étapes du deuil»</w:t>
      </w:r>
      <w:r w:rsidRPr="00C87BC5">
        <w:rPr>
          <w:rFonts w:ascii="Times New Roman" w:eastAsia="Times New Roman" w:hAnsi="Times New Roman" w:cs="Times New Roman"/>
          <w:sz w:val="24"/>
          <w:szCs w:val="24"/>
          <w:lang w:eastAsia="fr-FR"/>
        </w:rPr>
        <w:t xml:space="preserve">, toutes ces histoires à dormir debout sur le «sens» que l'on peut trouver dans la maladie, la souffrance, l'agonie, la finitude et la déchéance qui nous mène </w:t>
      </w:r>
      <w:hyperlink r:id="rId8" w:tgtFrame="_blank" w:history="1">
        <w:r w:rsidRPr="00C87BC5">
          <w:rPr>
            <w:rFonts w:ascii="Times New Roman" w:eastAsia="Times New Roman" w:hAnsi="Times New Roman" w:cs="Times New Roman"/>
            <w:color w:val="0000FF"/>
            <w:sz w:val="24"/>
            <w:szCs w:val="24"/>
            <w:u w:val="single"/>
            <w:lang w:eastAsia="fr-FR"/>
          </w:rPr>
          <w:t>tout droit dans le trou</w:t>
        </w:r>
      </w:hyperlink>
      <w:r w:rsidRPr="00C87BC5">
        <w:rPr>
          <w:rFonts w:ascii="Times New Roman" w:eastAsia="Times New Roman" w:hAnsi="Times New Roman" w:cs="Times New Roman"/>
          <w:sz w:val="24"/>
          <w:szCs w:val="24"/>
          <w:lang w:eastAsia="fr-FR"/>
        </w:rPr>
        <w:t>, eh bien, voyez-vous, c'est un magnifique tas de merde.</w:t>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r w:rsidRPr="00C87BC5">
        <w:rPr>
          <w:rFonts w:ascii="Times New Roman" w:eastAsia="Times New Roman" w:hAnsi="Times New Roman" w:cs="Times New Roman"/>
          <w:sz w:val="24"/>
          <w:szCs w:val="24"/>
          <w:lang w:eastAsia="fr-FR"/>
        </w:rPr>
        <w:t xml:space="preserve">Oh, bien sûr, </w:t>
      </w: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ne l'aurait pas dit comme ça. Parce qu'il était beaucoup plus poli que moi, et parce qu'il ne manquait pas une occasion d'exploiter la faculté pédagogique proprement extraordinaire dont il était doté. Dans la moindre miette de pensée, la plus insignifiante scorie de certitude, la graine de savoir la plus mal fagotée, il réussissait à faire germer des baobabs d'intelligence. Mais pas de celle qui vous enfume à dessein pour mieux vous écraser par son </w:t>
      </w:r>
      <w:hyperlink r:id="rId9" w:tgtFrame="_blank" w:history="1">
        <w:r w:rsidRPr="00C87BC5">
          <w:rPr>
            <w:rFonts w:ascii="Times New Roman" w:eastAsia="Times New Roman" w:hAnsi="Times New Roman" w:cs="Times New Roman"/>
            <w:color w:val="0000FF"/>
            <w:sz w:val="24"/>
            <w:szCs w:val="24"/>
            <w:u w:val="single"/>
            <w:lang w:eastAsia="fr-FR"/>
          </w:rPr>
          <w:t>effet-gourou</w:t>
        </w:r>
      </w:hyperlink>
      <w:r w:rsidRPr="00C87BC5">
        <w:rPr>
          <w:rFonts w:ascii="Times New Roman" w:eastAsia="Times New Roman" w:hAnsi="Times New Roman" w:cs="Times New Roman"/>
          <w:sz w:val="24"/>
          <w:szCs w:val="24"/>
          <w:lang w:eastAsia="fr-FR"/>
        </w:rPr>
        <w:t xml:space="preserve">, celle qui vous rend tout plus clair, plus large, plus aéré. Il avait été là mon «coup de foudre» à l'heure où je commençais à faire couiner les planchers secs de la Sorbonne: si ce qu'on m'enseignait me donnait l'impression d'un musée en ruines, croulant sous des strates et des strates de poussière fossilisée, lire </w:t>
      </w: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w:t>
      </w:r>
      <w:proofErr w:type="spellStart"/>
      <w:r w:rsidRPr="00C87BC5">
        <w:rPr>
          <w:rFonts w:ascii="Times New Roman" w:eastAsia="Times New Roman" w:hAnsi="Times New Roman" w:cs="Times New Roman"/>
          <w:sz w:val="24"/>
          <w:szCs w:val="24"/>
          <w:lang w:eastAsia="fr-FR"/>
        </w:rPr>
        <w:t>Ogien</w:t>
      </w:r>
      <w:proofErr w:type="spellEnd"/>
      <w:r w:rsidRPr="00C87BC5">
        <w:rPr>
          <w:rFonts w:ascii="Times New Roman" w:eastAsia="Times New Roman" w:hAnsi="Times New Roman" w:cs="Times New Roman"/>
          <w:sz w:val="24"/>
          <w:szCs w:val="24"/>
          <w:lang w:eastAsia="fr-FR"/>
        </w:rPr>
        <w:t xml:space="preserve"> m'offrait un marteau pour en abattre les dernières cloisons, les dernières idoles, et me désignait toutes les fenêtres qu'il restait encore à ouvrir. A l'heure où la «liberté» semble être un gros mot pour tant de monde, dans un monde qui voudrait visiblement se contenter d'un destin de pruneau décati, que </w:t>
      </w: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w:t>
      </w:r>
      <w:proofErr w:type="spellStart"/>
      <w:r w:rsidRPr="00C87BC5">
        <w:rPr>
          <w:rFonts w:ascii="Times New Roman" w:eastAsia="Times New Roman" w:hAnsi="Times New Roman" w:cs="Times New Roman"/>
          <w:sz w:val="24"/>
          <w:szCs w:val="24"/>
          <w:lang w:eastAsia="fr-FR"/>
        </w:rPr>
        <w:t>Ogien</w:t>
      </w:r>
      <w:proofErr w:type="spellEnd"/>
      <w:r w:rsidRPr="00C87BC5">
        <w:rPr>
          <w:rFonts w:ascii="Times New Roman" w:eastAsia="Times New Roman" w:hAnsi="Times New Roman" w:cs="Times New Roman"/>
          <w:sz w:val="24"/>
          <w:szCs w:val="24"/>
          <w:lang w:eastAsia="fr-FR"/>
        </w:rPr>
        <w:t xml:space="preserve"> n'écrive plus jamais est là un noyau bien difficile à avaler.</w:t>
      </w:r>
    </w:p>
    <w:p w:rsidR="00C87BC5" w:rsidRPr="00C87BC5" w:rsidRDefault="00C87BC5" w:rsidP="00C87BC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87BC5">
        <w:rPr>
          <w:rFonts w:ascii="Times New Roman" w:eastAsia="Times New Roman" w:hAnsi="Times New Roman" w:cs="Times New Roman"/>
          <w:b/>
          <w:bCs/>
          <w:sz w:val="27"/>
          <w:szCs w:val="27"/>
          <w:lang w:eastAsia="fr-FR"/>
        </w:rPr>
        <w:t>Se préparer à la mort</w:t>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r w:rsidRPr="00C87BC5">
        <w:rPr>
          <w:rFonts w:ascii="Times New Roman" w:eastAsia="Times New Roman" w:hAnsi="Times New Roman" w:cs="Times New Roman"/>
          <w:i/>
          <w:iCs/>
          <w:sz w:val="24"/>
          <w:szCs w:val="24"/>
          <w:lang w:eastAsia="fr-FR"/>
        </w:rPr>
        <w:t>«Se préparer à la mort»</w:t>
      </w:r>
      <w:r w:rsidRPr="00C87BC5">
        <w:rPr>
          <w:rFonts w:ascii="Times New Roman" w:eastAsia="Times New Roman" w:hAnsi="Times New Roman" w:cs="Times New Roman"/>
          <w:sz w:val="24"/>
          <w:szCs w:val="24"/>
          <w:lang w:eastAsia="fr-FR"/>
        </w:rPr>
        <w:t xml:space="preserve">, me disait-il en riant, quelques semaines de disparaître –son humour mettra un paquet de douleur avant de le quitter–, </w:t>
      </w:r>
      <w:r w:rsidRPr="00C87BC5">
        <w:rPr>
          <w:rFonts w:ascii="Times New Roman" w:eastAsia="Times New Roman" w:hAnsi="Times New Roman" w:cs="Times New Roman"/>
          <w:i/>
          <w:iCs/>
          <w:sz w:val="24"/>
          <w:szCs w:val="24"/>
          <w:lang w:eastAsia="fr-FR"/>
        </w:rPr>
        <w:t>«je ne vois pas ce que ça peut vouloir dire à part appeler les pompes funèbres et son banquier pour arranger sa succession»</w:t>
      </w:r>
      <w:r w:rsidRPr="00C87BC5">
        <w:rPr>
          <w:rFonts w:ascii="Times New Roman" w:eastAsia="Times New Roman" w:hAnsi="Times New Roman" w:cs="Times New Roman"/>
          <w:sz w:val="24"/>
          <w:szCs w:val="24"/>
          <w:lang w:eastAsia="fr-FR"/>
        </w:rPr>
        <w:t xml:space="preserve">. </w:t>
      </w:r>
      <w:r w:rsidRPr="00C87BC5">
        <w:rPr>
          <w:rFonts w:ascii="Times New Roman" w:eastAsia="Times New Roman" w:hAnsi="Times New Roman" w:cs="Times New Roman"/>
          <w:i/>
          <w:iCs/>
          <w:sz w:val="24"/>
          <w:szCs w:val="24"/>
          <w:lang w:eastAsia="fr-FR"/>
        </w:rPr>
        <w:t xml:space="preserve">«C'est une formule ronflante pour un concept finalement </w:t>
      </w:r>
      <w:proofErr w:type="gramStart"/>
      <w:r w:rsidRPr="00C87BC5">
        <w:rPr>
          <w:rFonts w:ascii="Times New Roman" w:eastAsia="Times New Roman" w:hAnsi="Times New Roman" w:cs="Times New Roman"/>
          <w:i/>
          <w:iCs/>
          <w:sz w:val="24"/>
          <w:szCs w:val="24"/>
          <w:lang w:eastAsia="fr-FR"/>
        </w:rPr>
        <w:t>super</w:t>
      </w:r>
      <w:proofErr w:type="gramEnd"/>
      <w:r w:rsidRPr="00C87BC5">
        <w:rPr>
          <w:rFonts w:ascii="Times New Roman" w:eastAsia="Times New Roman" w:hAnsi="Times New Roman" w:cs="Times New Roman"/>
          <w:i/>
          <w:iCs/>
          <w:sz w:val="24"/>
          <w:szCs w:val="24"/>
          <w:lang w:eastAsia="fr-FR"/>
        </w:rPr>
        <w:t xml:space="preserve"> bateau, non?»</w:t>
      </w:r>
      <w:r w:rsidRPr="00C87BC5">
        <w:rPr>
          <w:rFonts w:ascii="Times New Roman" w:eastAsia="Times New Roman" w:hAnsi="Times New Roman" w:cs="Times New Roman"/>
          <w:sz w:val="24"/>
          <w:szCs w:val="24"/>
          <w:lang w:eastAsia="fr-FR"/>
        </w:rPr>
        <w:t>.</w:t>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r w:rsidRPr="00C87BC5">
        <w:rPr>
          <w:rFonts w:ascii="Times New Roman" w:eastAsia="Times New Roman" w:hAnsi="Times New Roman" w:cs="Times New Roman"/>
          <w:sz w:val="24"/>
          <w:szCs w:val="24"/>
          <w:lang w:eastAsia="fr-FR"/>
        </w:rPr>
        <w:t xml:space="preserve">Il était aussi là, le «don» de </w:t>
      </w: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w:t>
      </w:r>
      <w:proofErr w:type="spellStart"/>
      <w:r w:rsidRPr="00C87BC5">
        <w:rPr>
          <w:rFonts w:ascii="Times New Roman" w:eastAsia="Times New Roman" w:hAnsi="Times New Roman" w:cs="Times New Roman"/>
          <w:sz w:val="24"/>
          <w:szCs w:val="24"/>
          <w:lang w:eastAsia="fr-FR"/>
        </w:rPr>
        <w:t>Ogien</w:t>
      </w:r>
      <w:proofErr w:type="spellEnd"/>
      <w:r w:rsidRPr="00C87BC5">
        <w:rPr>
          <w:rFonts w:ascii="Times New Roman" w:eastAsia="Times New Roman" w:hAnsi="Times New Roman" w:cs="Times New Roman"/>
          <w:sz w:val="24"/>
          <w:szCs w:val="24"/>
          <w:lang w:eastAsia="fr-FR"/>
        </w:rPr>
        <w:t xml:space="preserve">: savoir liquider la grandiloquence et abreuver le prosaïque. Dans son dernier livre </w:t>
      </w:r>
      <w:r w:rsidRPr="00C87BC5">
        <w:rPr>
          <w:rFonts w:ascii="Times New Roman" w:eastAsia="Times New Roman" w:hAnsi="Times New Roman" w:cs="Times New Roman"/>
          <w:i/>
          <w:iCs/>
          <w:sz w:val="24"/>
          <w:szCs w:val="24"/>
          <w:lang w:eastAsia="fr-FR"/>
        </w:rPr>
        <w:t>Mes Mille et une Nuits –La maladie comme drame et comme comédie</w:t>
      </w:r>
      <w:r w:rsidRPr="00C87BC5">
        <w:rPr>
          <w:rFonts w:ascii="Times New Roman" w:eastAsia="Times New Roman" w:hAnsi="Times New Roman" w:cs="Times New Roman"/>
          <w:sz w:val="24"/>
          <w:szCs w:val="24"/>
          <w:lang w:eastAsia="fr-FR"/>
        </w:rPr>
        <w:t xml:space="preserve">, il avait ainsi comme projet d'extraire la métaphysique d'un machin aussi intimidant que le cancer –la </w:t>
      </w:r>
      <w:r w:rsidRPr="00C87BC5">
        <w:rPr>
          <w:rFonts w:ascii="Times New Roman" w:eastAsia="Times New Roman" w:hAnsi="Times New Roman" w:cs="Times New Roman"/>
          <w:i/>
          <w:iCs/>
          <w:sz w:val="24"/>
          <w:szCs w:val="24"/>
          <w:lang w:eastAsia="fr-FR"/>
        </w:rPr>
        <w:t>«longue maladie»</w:t>
      </w:r>
      <w:r w:rsidRPr="00C87BC5">
        <w:rPr>
          <w:rFonts w:ascii="Times New Roman" w:eastAsia="Times New Roman" w:hAnsi="Times New Roman" w:cs="Times New Roman"/>
          <w:sz w:val="24"/>
          <w:szCs w:val="24"/>
          <w:lang w:eastAsia="fr-FR"/>
        </w:rPr>
        <w:t xml:space="preserve"> derrière laquelle on chuchote de peur de la faire rappliquer.</w:t>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r w:rsidRPr="00C87BC5">
        <w:rPr>
          <w:rFonts w:ascii="Times New Roman" w:eastAsia="Times New Roman" w:hAnsi="Times New Roman" w:cs="Times New Roman"/>
          <w:i/>
          <w:iCs/>
          <w:sz w:val="24"/>
          <w:szCs w:val="24"/>
          <w:lang w:eastAsia="fr-FR"/>
        </w:rPr>
        <w:t xml:space="preserve">«Dans </w:t>
      </w:r>
      <w:r w:rsidRPr="00C87BC5">
        <w:rPr>
          <w:rFonts w:ascii="Times New Roman" w:eastAsia="Times New Roman" w:hAnsi="Times New Roman" w:cs="Times New Roman"/>
          <w:sz w:val="24"/>
          <w:szCs w:val="24"/>
          <w:lang w:eastAsia="fr-FR"/>
        </w:rPr>
        <w:t>Mes Mille et une Nuits</w:t>
      </w:r>
      <w:r w:rsidRPr="00C87BC5">
        <w:rPr>
          <w:rFonts w:ascii="Times New Roman" w:eastAsia="Times New Roman" w:hAnsi="Times New Roman" w:cs="Times New Roman"/>
          <w:i/>
          <w:iCs/>
          <w:sz w:val="24"/>
          <w:szCs w:val="24"/>
          <w:lang w:eastAsia="fr-FR"/>
        </w:rPr>
        <w:t>»</w:t>
      </w:r>
      <w:r w:rsidRPr="00C87BC5">
        <w:rPr>
          <w:rFonts w:ascii="Times New Roman" w:eastAsia="Times New Roman" w:hAnsi="Times New Roman" w:cs="Times New Roman"/>
          <w:sz w:val="24"/>
          <w:szCs w:val="24"/>
          <w:lang w:eastAsia="fr-FR"/>
        </w:rPr>
        <w:t xml:space="preserve">, m'écrivait-il début mars, </w:t>
      </w:r>
      <w:r w:rsidRPr="00C87BC5">
        <w:rPr>
          <w:rFonts w:ascii="Times New Roman" w:eastAsia="Times New Roman" w:hAnsi="Times New Roman" w:cs="Times New Roman"/>
          <w:i/>
          <w:iCs/>
          <w:sz w:val="24"/>
          <w:szCs w:val="24"/>
          <w:lang w:eastAsia="fr-FR"/>
        </w:rPr>
        <w:t xml:space="preserve">«le mot “métaphysique” fait référence à toutes les tentatives de donner un “sens”, une “justification morale” à la maladie ou de lui trouver des causes non naturelles (châtiment divin, fatalité, épreuve nécessaire, punition pour des crimes commis dans une vie antérieure, mal pour </w:t>
      </w:r>
      <w:proofErr w:type="gramStart"/>
      <w:r w:rsidRPr="00C87BC5">
        <w:rPr>
          <w:rFonts w:ascii="Times New Roman" w:eastAsia="Times New Roman" w:hAnsi="Times New Roman" w:cs="Times New Roman"/>
          <w:i/>
          <w:iCs/>
          <w:sz w:val="24"/>
          <w:szCs w:val="24"/>
          <w:lang w:eastAsia="fr-FR"/>
        </w:rPr>
        <w:t>un plus grand bien, et autres balivernes</w:t>
      </w:r>
      <w:proofErr w:type="gramEnd"/>
      <w:r w:rsidRPr="00C87BC5">
        <w:rPr>
          <w:rFonts w:ascii="Times New Roman" w:eastAsia="Times New Roman" w:hAnsi="Times New Roman" w:cs="Times New Roman"/>
          <w:i/>
          <w:iCs/>
          <w:sz w:val="24"/>
          <w:szCs w:val="24"/>
          <w:lang w:eastAsia="fr-FR"/>
        </w:rPr>
        <w:t>.) Pour moi “se débarrasser de la métaphysique” signifie simplement renoncer à ces tentatives dont l’absurdité est souvent manifeste. Reste alors les explications causales physiques, organiques. Mais elles ne peuvent pas faire l’unanimité car la définition de la “maladie” est une affaire qui mobilise toutes sortes de considérations qui ne sont pas purement physiques. On peut penser à l’“homosexualité” qui rentre ou sort du catalogue officiel des maladies mentales (le fameux DSM –Manuel diagnostique et statistique des maladies mentales) pour des raisons qui n’ont rien d’organique mais qui expriment seulement l’état de nos préjugés sociaux».</w:t>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r w:rsidRPr="00C87BC5">
        <w:rPr>
          <w:rFonts w:ascii="Times New Roman" w:eastAsia="Times New Roman" w:hAnsi="Times New Roman" w:cs="Times New Roman"/>
          <w:sz w:val="24"/>
          <w:szCs w:val="24"/>
          <w:lang w:eastAsia="fr-FR"/>
        </w:rPr>
        <w:t xml:space="preserve">Parmi le cortège d'absurdités qu'agite une maladie comme le cancer, d'autant plus s'il est aussi redoutable que celui du pancréas (5% de survie à 5 ans pour les versions non opérables, de 15 à 30% lorsqu'il est possible d'opérer, ou de </w:t>
      </w:r>
      <w:r w:rsidRPr="00C87BC5">
        <w:rPr>
          <w:rFonts w:ascii="Times New Roman" w:eastAsia="Times New Roman" w:hAnsi="Times New Roman" w:cs="Times New Roman"/>
          <w:i/>
          <w:iCs/>
          <w:sz w:val="24"/>
          <w:szCs w:val="24"/>
          <w:lang w:eastAsia="fr-FR"/>
        </w:rPr>
        <w:t>«couper en deux»</w:t>
      </w:r>
      <w:r w:rsidRPr="00C87BC5">
        <w:rPr>
          <w:rFonts w:ascii="Times New Roman" w:eastAsia="Times New Roman" w:hAnsi="Times New Roman" w:cs="Times New Roman"/>
          <w:sz w:val="24"/>
          <w:szCs w:val="24"/>
          <w:lang w:eastAsia="fr-FR"/>
        </w:rPr>
        <w:t xml:space="preserve"> pour reprendre les mots de celui qui n'en était pas encore mort à l'époque), il y a les superstitions et les remèdes de charlatans auxquels </w:t>
      </w: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w:t>
      </w:r>
      <w:proofErr w:type="spellStart"/>
      <w:r w:rsidRPr="00C87BC5">
        <w:rPr>
          <w:rFonts w:ascii="Times New Roman" w:eastAsia="Times New Roman" w:hAnsi="Times New Roman" w:cs="Times New Roman"/>
          <w:sz w:val="24"/>
          <w:szCs w:val="24"/>
          <w:lang w:eastAsia="fr-FR"/>
        </w:rPr>
        <w:t>Ogien</w:t>
      </w:r>
      <w:proofErr w:type="spellEnd"/>
      <w:r w:rsidRPr="00C87BC5">
        <w:rPr>
          <w:rFonts w:ascii="Times New Roman" w:eastAsia="Times New Roman" w:hAnsi="Times New Roman" w:cs="Times New Roman"/>
          <w:sz w:val="24"/>
          <w:szCs w:val="24"/>
          <w:lang w:eastAsia="fr-FR"/>
        </w:rPr>
        <w:t xml:space="preserve"> consacre un conséquent et très caustique passage de </w:t>
      </w:r>
      <w:r w:rsidRPr="00C87BC5">
        <w:rPr>
          <w:rFonts w:ascii="Times New Roman" w:eastAsia="Times New Roman" w:hAnsi="Times New Roman" w:cs="Times New Roman"/>
          <w:i/>
          <w:iCs/>
          <w:sz w:val="24"/>
          <w:szCs w:val="24"/>
          <w:lang w:eastAsia="fr-FR"/>
        </w:rPr>
        <w:t xml:space="preserve">Mes Mille et une </w:t>
      </w:r>
      <w:r w:rsidRPr="00C87BC5">
        <w:rPr>
          <w:rFonts w:ascii="Times New Roman" w:eastAsia="Times New Roman" w:hAnsi="Times New Roman" w:cs="Times New Roman"/>
          <w:i/>
          <w:iCs/>
          <w:sz w:val="24"/>
          <w:szCs w:val="24"/>
          <w:lang w:eastAsia="fr-FR"/>
        </w:rPr>
        <w:lastRenderedPageBreak/>
        <w:t xml:space="preserve">Nuits. </w:t>
      </w:r>
      <w:r w:rsidRPr="00C87BC5">
        <w:rPr>
          <w:rFonts w:ascii="Times New Roman" w:eastAsia="Times New Roman" w:hAnsi="Times New Roman" w:cs="Times New Roman"/>
          <w:sz w:val="24"/>
          <w:szCs w:val="24"/>
          <w:lang w:eastAsia="fr-FR"/>
        </w:rPr>
        <w:t xml:space="preserve">Mais toujours avec autant de tendresse que de sagacité. Lorsque je m'agaçais d'une telle défiance par rapport à la science médicale, il me répondait: </w:t>
      </w:r>
      <w:r w:rsidRPr="00C87BC5">
        <w:rPr>
          <w:rFonts w:ascii="Times New Roman" w:eastAsia="Times New Roman" w:hAnsi="Times New Roman" w:cs="Times New Roman"/>
          <w:i/>
          <w:iCs/>
          <w:sz w:val="24"/>
          <w:szCs w:val="24"/>
          <w:lang w:eastAsia="fr-FR"/>
        </w:rPr>
        <w:t>«En ce qui concerne le cancer, je pourrais dire, dans l’esprit de Susan Sontag, que ce recours exprime une forme de déception face à nos ignorances médicales et à l’impuissance de la technique médicale à le “guérir”. Il ne faut pas nécessairement y voir une défiance par rapport à la science en général mais une croyance trop aveugle dans ses pouvoirs»</w:t>
      </w:r>
      <w:r w:rsidRPr="00C87BC5">
        <w:rPr>
          <w:rFonts w:ascii="Times New Roman" w:eastAsia="Times New Roman" w:hAnsi="Times New Roman" w:cs="Times New Roman"/>
          <w:sz w:val="24"/>
          <w:szCs w:val="24"/>
          <w:lang w:eastAsia="fr-FR"/>
        </w:rPr>
        <w:t>.</w:t>
      </w:r>
    </w:p>
    <w:p w:rsidR="00C87BC5" w:rsidRPr="00C87BC5" w:rsidRDefault="00C87BC5" w:rsidP="00C87BC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87BC5">
        <w:rPr>
          <w:rFonts w:ascii="Times New Roman" w:eastAsia="Times New Roman" w:hAnsi="Times New Roman" w:cs="Times New Roman"/>
          <w:b/>
          <w:bCs/>
          <w:sz w:val="27"/>
          <w:szCs w:val="27"/>
          <w:lang w:eastAsia="fr-FR"/>
        </w:rPr>
        <w:t>Narcissisme et de coquetterie</w:t>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r w:rsidRPr="00C87BC5">
        <w:rPr>
          <w:rFonts w:ascii="Times New Roman" w:eastAsia="Times New Roman" w:hAnsi="Times New Roman" w:cs="Times New Roman"/>
          <w:sz w:val="24"/>
          <w:szCs w:val="24"/>
          <w:lang w:eastAsia="fr-FR"/>
        </w:rPr>
        <w:t xml:space="preserve">Dans la gentillesse «congénitale» de </w:t>
      </w: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w:t>
      </w:r>
      <w:proofErr w:type="spellStart"/>
      <w:r w:rsidRPr="00C87BC5">
        <w:rPr>
          <w:rFonts w:ascii="Times New Roman" w:eastAsia="Times New Roman" w:hAnsi="Times New Roman" w:cs="Times New Roman"/>
          <w:sz w:val="24"/>
          <w:szCs w:val="24"/>
          <w:lang w:eastAsia="fr-FR"/>
        </w:rPr>
        <w:t>Ogien</w:t>
      </w:r>
      <w:proofErr w:type="spellEnd"/>
      <w:r w:rsidRPr="00C87BC5">
        <w:rPr>
          <w:rFonts w:ascii="Times New Roman" w:eastAsia="Times New Roman" w:hAnsi="Times New Roman" w:cs="Times New Roman"/>
          <w:sz w:val="24"/>
          <w:szCs w:val="24"/>
          <w:lang w:eastAsia="fr-FR"/>
        </w:rPr>
        <w:t xml:space="preserve">, il n'était pas difficile de détecter une grosse portion de narcissisme et de coquetterie. Et c'était très bien ainsi. Il était le premier à se dire </w:t>
      </w:r>
      <w:r w:rsidRPr="00C87BC5">
        <w:rPr>
          <w:rFonts w:ascii="Times New Roman" w:eastAsia="Times New Roman" w:hAnsi="Times New Roman" w:cs="Times New Roman"/>
          <w:i/>
          <w:iCs/>
          <w:sz w:val="24"/>
          <w:szCs w:val="24"/>
          <w:lang w:eastAsia="fr-FR"/>
        </w:rPr>
        <w:t>«incapable de dire non»</w:t>
      </w:r>
      <w:r w:rsidRPr="00C87BC5">
        <w:rPr>
          <w:rFonts w:ascii="Times New Roman" w:eastAsia="Times New Roman" w:hAnsi="Times New Roman" w:cs="Times New Roman"/>
          <w:sz w:val="24"/>
          <w:szCs w:val="24"/>
          <w:lang w:eastAsia="fr-FR"/>
        </w:rPr>
        <w:t xml:space="preserve">, d'être hanté par la </w:t>
      </w:r>
      <w:r w:rsidRPr="00C87BC5">
        <w:rPr>
          <w:rFonts w:ascii="Times New Roman" w:eastAsia="Times New Roman" w:hAnsi="Times New Roman" w:cs="Times New Roman"/>
          <w:i/>
          <w:iCs/>
          <w:sz w:val="24"/>
          <w:szCs w:val="24"/>
          <w:lang w:eastAsia="fr-FR"/>
        </w:rPr>
        <w:t>«peur de décevoir»</w:t>
      </w:r>
      <w:r w:rsidRPr="00C87BC5">
        <w:rPr>
          <w:rFonts w:ascii="Times New Roman" w:eastAsia="Times New Roman" w:hAnsi="Times New Roman" w:cs="Times New Roman"/>
          <w:sz w:val="24"/>
          <w:szCs w:val="24"/>
          <w:lang w:eastAsia="fr-FR"/>
        </w:rPr>
        <w:t xml:space="preserve"> (Ce qui pouvait parfois prendre des atours cocasses: un jour que je le félicitais pour une de ses prestations télévisées, il me coupa la parole –ce n'était pas dans ses habitudes– pour me demander: </w:t>
      </w:r>
      <w:r w:rsidRPr="00C87BC5">
        <w:rPr>
          <w:rFonts w:ascii="Times New Roman" w:eastAsia="Times New Roman" w:hAnsi="Times New Roman" w:cs="Times New Roman"/>
          <w:i/>
          <w:iCs/>
          <w:sz w:val="24"/>
          <w:szCs w:val="24"/>
          <w:lang w:eastAsia="fr-FR"/>
        </w:rPr>
        <w:t>«tu ne trouves pas qu'ils m'avaient quand même vraiment fait une coupe de merde?»</w:t>
      </w:r>
      <w:r w:rsidRPr="00C87BC5">
        <w:rPr>
          <w:rFonts w:ascii="Times New Roman" w:eastAsia="Times New Roman" w:hAnsi="Times New Roman" w:cs="Times New Roman"/>
          <w:sz w:val="24"/>
          <w:szCs w:val="24"/>
          <w:lang w:eastAsia="fr-FR"/>
        </w:rPr>
        <w:t>). Il voulait être aimé et l'aura été plus que pas grand monde. Reste qu'aux critiques nombreuses et élogieuses de son dernier livre, il opposait sa rieuse méfiance: «</w:t>
      </w:r>
      <w:r w:rsidRPr="00C87BC5">
        <w:rPr>
          <w:rFonts w:ascii="Times New Roman" w:eastAsia="Times New Roman" w:hAnsi="Times New Roman" w:cs="Times New Roman"/>
          <w:i/>
          <w:iCs/>
          <w:sz w:val="24"/>
          <w:szCs w:val="24"/>
          <w:lang w:eastAsia="fr-FR"/>
        </w:rPr>
        <w:t>Ce livre a été accueilli avec une bienveillance inhabituelle. Elle a augmenté ma paranoïa courante, en ce sens que je n’ai pas pu m’empêcher d’y voir une expression de la compassion qu’on peut éprouver à l’égard d’une personne gravement malade plutôt qu’une réussite philosophique!»</w:t>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r w:rsidRPr="00C87BC5">
        <w:rPr>
          <w:rFonts w:ascii="Times New Roman" w:eastAsia="Times New Roman" w:hAnsi="Times New Roman" w:cs="Times New Roman"/>
          <w:sz w:val="24"/>
          <w:szCs w:val="24"/>
          <w:lang w:eastAsia="fr-FR"/>
        </w:rPr>
        <w:t xml:space="preserve">Je n'étais pas là lors de ses «derniers instants», je ne pouvais pas l'être, tant je sais que si </w:t>
      </w: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était accompagné de celles et ceux «qu'il fallait», je sais aussi qu'il aurait voulu, pour une fois, être capable de dire non à une invitation, celle de sa propre mort. Et c'est là quelque chose qu'il m'aurait été impossible d'observer.</w:t>
      </w:r>
    </w:p>
    <w:p w:rsidR="00C87BC5" w:rsidRPr="00C87BC5" w:rsidRDefault="00C87BC5" w:rsidP="00C87BC5">
      <w:pPr>
        <w:spacing w:before="100" w:beforeAutospacing="1" w:after="100" w:afterAutospacing="1" w:line="240" w:lineRule="auto"/>
        <w:rPr>
          <w:rFonts w:ascii="Times New Roman" w:eastAsia="Times New Roman" w:hAnsi="Times New Roman" w:cs="Times New Roman"/>
          <w:sz w:val="24"/>
          <w:szCs w:val="24"/>
          <w:lang w:eastAsia="fr-FR"/>
        </w:rPr>
      </w:pPr>
      <w:r w:rsidRPr="00C87BC5">
        <w:rPr>
          <w:rFonts w:ascii="Times New Roman" w:eastAsia="Times New Roman" w:hAnsi="Times New Roman" w:cs="Times New Roman"/>
          <w:i/>
          <w:iCs/>
          <w:sz w:val="24"/>
          <w:szCs w:val="24"/>
          <w:lang w:eastAsia="fr-FR"/>
        </w:rPr>
        <w:t>«Le régime idéal, c'est d'être immortel par défaut et d'avoir la possibilité de se suicider si on se fait trop chier au bout d'un certain temps»</w:t>
      </w:r>
      <w:r w:rsidRPr="00C87BC5">
        <w:rPr>
          <w:rFonts w:ascii="Times New Roman" w:eastAsia="Times New Roman" w:hAnsi="Times New Roman" w:cs="Times New Roman"/>
          <w:sz w:val="24"/>
          <w:szCs w:val="24"/>
          <w:lang w:eastAsia="fr-FR"/>
        </w:rPr>
        <w:t xml:space="preserve">, me disait-il voici quelques années, avant le cancer et après une bonne bouteille de vin. </w:t>
      </w:r>
      <w:proofErr w:type="spellStart"/>
      <w:r w:rsidRPr="00C87BC5">
        <w:rPr>
          <w:rFonts w:ascii="Times New Roman" w:eastAsia="Times New Roman" w:hAnsi="Times New Roman" w:cs="Times New Roman"/>
          <w:sz w:val="24"/>
          <w:szCs w:val="24"/>
          <w:lang w:eastAsia="fr-FR"/>
        </w:rPr>
        <w:t>Ruwen</w:t>
      </w:r>
      <w:proofErr w:type="spellEnd"/>
      <w:r w:rsidRPr="00C87BC5">
        <w:rPr>
          <w:rFonts w:ascii="Times New Roman" w:eastAsia="Times New Roman" w:hAnsi="Times New Roman" w:cs="Times New Roman"/>
          <w:sz w:val="24"/>
          <w:szCs w:val="24"/>
          <w:lang w:eastAsia="fr-FR"/>
        </w:rPr>
        <w:t xml:space="preserve"> </w:t>
      </w:r>
      <w:proofErr w:type="spellStart"/>
      <w:r w:rsidRPr="00C87BC5">
        <w:rPr>
          <w:rFonts w:ascii="Times New Roman" w:eastAsia="Times New Roman" w:hAnsi="Times New Roman" w:cs="Times New Roman"/>
          <w:sz w:val="24"/>
          <w:szCs w:val="24"/>
          <w:lang w:eastAsia="fr-FR"/>
        </w:rPr>
        <w:t>Ogien</w:t>
      </w:r>
      <w:proofErr w:type="spellEnd"/>
      <w:r w:rsidRPr="00C87BC5">
        <w:rPr>
          <w:rFonts w:ascii="Times New Roman" w:eastAsia="Times New Roman" w:hAnsi="Times New Roman" w:cs="Times New Roman"/>
          <w:sz w:val="24"/>
          <w:szCs w:val="24"/>
          <w:lang w:eastAsia="fr-FR"/>
        </w:rPr>
        <w:t xml:space="preserve"> n'était pas un homme de dogmes autre que celui de ne jamais donner sa date de naissance. S'il pouvait être, à sa manière, obsédé par le regard d'autrui, c'est aussi parce que l'assignation identitaire lui était intolérable. Signifier l'année de sa venue au monde, répétait-il, </w:t>
      </w:r>
      <w:r w:rsidRPr="00C87BC5">
        <w:rPr>
          <w:rFonts w:ascii="Times New Roman" w:eastAsia="Times New Roman" w:hAnsi="Times New Roman" w:cs="Times New Roman"/>
          <w:i/>
          <w:iCs/>
          <w:sz w:val="24"/>
          <w:szCs w:val="24"/>
          <w:lang w:eastAsia="fr-FR"/>
        </w:rPr>
        <w:t>«me donnerait l'impression de voir ma mort»</w:t>
      </w:r>
      <w:r w:rsidRPr="00C87BC5">
        <w:rPr>
          <w:rFonts w:ascii="Times New Roman" w:eastAsia="Times New Roman" w:hAnsi="Times New Roman" w:cs="Times New Roman"/>
          <w:sz w:val="24"/>
          <w:szCs w:val="24"/>
          <w:lang w:eastAsia="fr-FR"/>
        </w:rPr>
        <w:t>. La chose l'aurait aussi installé, rivé, fixé derrière le genre de mur qu'il aimait à buriner. S'il a pu être l'un des philosophes les plus brillants de notre époque, c'est aussi parce qu'il savait dépiauter ce que la philosophie a d’aberrant. En partant évidemment par le haut: la mort ne se regarde pas en face, elle est à nier, à combattre et à refuser jusqu'au bout. Lisez-le et réjouissez-vous d'être en vie, avec un cerveau en état de marche.</w:t>
      </w:r>
    </w:p>
    <w:p w:rsidR="00C87BC5" w:rsidRPr="00C87BC5" w:rsidRDefault="00C87BC5" w:rsidP="00C87BC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143000" cy="1143000"/>
            <wp:effectExtent l="0" t="0" r="0" b="0"/>
            <wp:docPr id="1" name="Image 1" descr="Peggy Sa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ggy Sast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C87BC5" w:rsidRPr="00C87BC5" w:rsidRDefault="00C87BC5" w:rsidP="00C87BC5">
      <w:pPr>
        <w:spacing w:after="0" w:line="240" w:lineRule="auto"/>
        <w:rPr>
          <w:rFonts w:ascii="Times New Roman" w:eastAsia="Times New Roman" w:hAnsi="Times New Roman" w:cs="Times New Roman"/>
          <w:sz w:val="24"/>
          <w:szCs w:val="24"/>
          <w:lang w:eastAsia="fr-FR"/>
        </w:rPr>
      </w:pPr>
      <w:hyperlink r:id="rId11" w:history="1">
        <w:r w:rsidRPr="00C87BC5">
          <w:rPr>
            <w:rFonts w:ascii="Times New Roman" w:eastAsia="Times New Roman" w:hAnsi="Times New Roman" w:cs="Times New Roman"/>
            <w:color w:val="0000FF"/>
            <w:sz w:val="24"/>
            <w:szCs w:val="24"/>
            <w:u w:val="single"/>
            <w:lang w:eastAsia="fr-FR"/>
          </w:rPr>
          <w:t xml:space="preserve">Peggy </w:t>
        </w:r>
        <w:proofErr w:type="spellStart"/>
        <w:r w:rsidRPr="00C87BC5">
          <w:rPr>
            <w:rFonts w:ascii="Times New Roman" w:eastAsia="Times New Roman" w:hAnsi="Times New Roman" w:cs="Times New Roman"/>
            <w:color w:val="0000FF"/>
            <w:sz w:val="24"/>
            <w:szCs w:val="24"/>
            <w:u w:val="single"/>
            <w:lang w:eastAsia="fr-FR"/>
          </w:rPr>
          <w:t>Sastre</w:t>
        </w:r>
        <w:proofErr w:type="spellEnd"/>
      </w:hyperlink>
      <w:r w:rsidRPr="00C87BC5">
        <w:rPr>
          <w:rFonts w:ascii="Times New Roman" w:eastAsia="Times New Roman" w:hAnsi="Times New Roman" w:cs="Times New Roman"/>
          <w:sz w:val="24"/>
          <w:szCs w:val="24"/>
          <w:lang w:eastAsia="fr-FR"/>
        </w:rPr>
        <w:t xml:space="preserve"> (27 articles) </w:t>
      </w:r>
      <w:r w:rsidRPr="00C87BC5">
        <w:rPr>
          <w:rFonts w:ascii="Times New Roman" w:eastAsia="Times New Roman" w:hAnsi="Times New Roman" w:cs="Times New Roman"/>
          <w:sz w:val="24"/>
          <w:szCs w:val="24"/>
          <w:lang w:eastAsia="fr-FR"/>
        </w:rPr>
        <w:br/>
        <w:t xml:space="preserve">Auteur et traductrice </w:t>
      </w:r>
    </w:p>
    <w:p w:rsidR="002414AC" w:rsidRDefault="00C87BC5"/>
    <w:sectPr w:rsidR="00241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C5"/>
    <w:rsid w:val="00090600"/>
    <w:rsid w:val="004821C1"/>
    <w:rsid w:val="00C87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87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87BC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BC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87BC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87B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87BC5"/>
    <w:rPr>
      <w:color w:val="0000FF"/>
      <w:u w:val="single"/>
    </w:rPr>
  </w:style>
  <w:style w:type="character" w:styleId="Accentuation">
    <w:name w:val="Emphasis"/>
    <w:basedOn w:val="Policepardfaut"/>
    <w:uiPriority w:val="20"/>
    <w:qFormat/>
    <w:rsid w:val="00C87BC5"/>
    <w:rPr>
      <w:i/>
      <w:iCs/>
    </w:rPr>
  </w:style>
  <w:style w:type="paragraph" w:styleId="Textedebulles">
    <w:name w:val="Balloon Text"/>
    <w:basedOn w:val="Normal"/>
    <w:link w:val="TextedebullesCar"/>
    <w:uiPriority w:val="99"/>
    <w:semiHidden/>
    <w:unhideWhenUsed/>
    <w:rsid w:val="00C87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7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87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87BC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BC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87BC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87B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87BC5"/>
    <w:rPr>
      <w:color w:val="0000FF"/>
      <w:u w:val="single"/>
    </w:rPr>
  </w:style>
  <w:style w:type="character" w:styleId="Accentuation">
    <w:name w:val="Emphasis"/>
    <w:basedOn w:val="Policepardfaut"/>
    <w:uiPriority w:val="20"/>
    <w:qFormat/>
    <w:rsid w:val="00C87BC5"/>
    <w:rPr>
      <w:i/>
      <w:iCs/>
    </w:rPr>
  </w:style>
  <w:style w:type="paragraph" w:styleId="Textedebulles">
    <w:name w:val="Balloon Text"/>
    <w:basedOn w:val="Normal"/>
    <w:link w:val="TextedebullesCar"/>
    <w:uiPriority w:val="99"/>
    <w:semiHidden/>
    <w:unhideWhenUsed/>
    <w:rsid w:val="00C87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7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81047">
      <w:bodyDiv w:val="1"/>
      <w:marLeft w:val="0"/>
      <w:marRight w:val="0"/>
      <w:marTop w:val="0"/>
      <w:marBottom w:val="0"/>
      <w:divBdr>
        <w:top w:val="none" w:sz="0" w:space="0" w:color="auto"/>
        <w:left w:val="none" w:sz="0" w:space="0" w:color="auto"/>
        <w:bottom w:val="none" w:sz="0" w:space="0" w:color="auto"/>
        <w:right w:val="none" w:sz="0" w:space="0" w:color="auto"/>
      </w:divBdr>
      <w:divsChild>
        <w:div w:id="1016155040">
          <w:marLeft w:val="0"/>
          <w:marRight w:val="0"/>
          <w:marTop w:val="0"/>
          <w:marBottom w:val="0"/>
          <w:divBdr>
            <w:top w:val="none" w:sz="0" w:space="0" w:color="auto"/>
            <w:left w:val="none" w:sz="0" w:space="0" w:color="auto"/>
            <w:bottom w:val="none" w:sz="0" w:space="0" w:color="auto"/>
            <w:right w:val="none" w:sz="0" w:space="0" w:color="auto"/>
          </w:divBdr>
          <w:divsChild>
            <w:div w:id="32124446">
              <w:marLeft w:val="0"/>
              <w:marRight w:val="0"/>
              <w:marTop w:val="0"/>
              <w:marBottom w:val="0"/>
              <w:divBdr>
                <w:top w:val="none" w:sz="0" w:space="0" w:color="auto"/>
                <w:left w:val="none" w:sz="0" w:space="0" w:color="auto"/>
                <w:bottom w:val="none" w:sz="0" w:space="0" w:color="auto"/>
                <w:right w:val="none" w:sz="0" w:space="0" w:color="auto"/>
              </w:divBdr>
              <w:divsChild>
                <w:div w:id="185604385">
                  <w:marLeft w:val="0"/>
                  <w:marRight w:val="0"/>
                  <w:marTop w:val="0"/>
                  <w:marBottom w:val="0"/>
                  <w:divBdr>
                    <w:top w:val="none" w:sz="0" w:space="0" w:color="auto"/>
                    <w:left w:val="none" w:sz="0" w:space="0" w:color="auto"/>
                    <w:bottom w:val="none" w:sz="0" w:space="0" w:color="auto"/>
                    <w:right w:val="none" w:sz="0" w:space="0" w:color="auto"/>
                  </w:divBdr>
                  <w:divsChild>
                    <w:div w:id="3568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6461">
          <w:marLeft w:val="0"/>
          <w:marRight w:val="0"/>
          <w:marTop w:val="0"/>
          <w:marBottom w:val="0"/>
          <w:divBdr>
            <w:top w:val="none" w:sz="0" w:space="0" w:color="auto"/>
            <w:left w:val="none" w:sz="0" w:space="0" w:color="auto"/>
            <w:bottom w:val="none" w:sz="0" w:space="0" w:color="auto"/>
            <w:right w:val="none" w:sz="0" w:space="0" w:color="auto"/>
          </w:divBdr>
        </w:div>
        <w:div w:id="595746856">
          <w:marLeft w:val="0"/>
          <w:marRight w:val="0"/>
          <w:marTop w:val="0"/>
          <w:marBottom w:val="0"/>
          <w:divBdr>
            <w:top w:val="none" w:sz="0" w:space="0" w:color="auto"/>
            <w:left w:val="none" w:sz="0" w:space="0" w:color="auto"/>
            <w:bottom w:val="none" w:sz="0" w:space="0" w:color="auto"/>
            <w:right w:val="none" w:sz="0" w:space="0" w:color="auto"/>
          </w:divBdr>
          <w:divsChild>
            <w:div w:id="273172206">
              <w:marLeft w:val="0"/>
              <w:marRight w:val="0"/>
              <w:marTop w:val="0"/>
              <w:marBottom w:val="0"/>
              <w:divBdr>
                <w:top w:val="none" w:sz="0" w:space="0" w:color="auto"/>
                <w:left w:val="none" w:sz="0" w:space="0" w:color="auto"/>
                <w:bottom w:val="none" w:sz="0" w:space="0" w:color="auto"/>
                <w:right w:val="none" w:sz="0" w:space="0" w:color="auto"/>
              </w:divBdr>
              <w:divsChild>
                <w:div w:id="34428291">
                  <w:marLeft w:val="0"/>
                  <w:marRight w:val="0"/>
                  <w:marTop w:val="0"/>
                  <w:marBottom w:val="0"/>
                  <w:divBdr>
                    <w:top w:val="none" w:sz="0" w:space="0" w:color="auto"/>
                    <w:left w:val="none" w:sz="0" w:space="0" w:color="auto"/>
                    <w:bottom w:val="none" w:sz="0" w:space="0" w:color="auto"/>
                    <w:right w:val="none" w:sz="0" w:space="0" w:color="auto"/>
                  </w:divBdr>
                  <w:divsChild>
                    <w:div w:id="1655798195">
                      <w:marLeft w:val="0"/>
                      <w:marRight w:val="0"/>
                      <w:marTop w:val="0"/>
                      <w:marBottom w:val="0"/>
                      <w:divBdr>
                        <w:top w:val="none" w:sz="0" w:space="0" w:color="auto"/>
                        <w:left w:val="none" w:sz="0" w:space="0" w:color="auto"/>
                        <w:bottom w:val="none" w:sz="0" w:space="0" w:color="auto"/>
                        <w:right w:val="none" w:sz="0" w:space="0" w:color="auto"/>
                      </w:divBdr>
                      <w:divsChild>
                        <w:div w:id="1026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97">
                  <w:marLeft w:val="0"/>
                  <w:marRight w:val="0"/>
                  <w:marTop w:val="0"/>
                  <w:marBottom w:val="0"/>
                  <w:divBdr>
                    <w:top w:val="none" w:sz="0" w:space="0" w:color="auto"/>
                    <w:left w:val="none" w:sz="0" w:space="0" w:color="auto"/>
                    <w:bottom w:val="none" w:sz="0" w:space="0" w:color="auto"/>
                    <w:right w:val="none" w:sz="0" w:space="0" w:color="auto"/>
                  </w:divBdr>
                  <w:divsChild>
                    <w:div w:id="1352488547">
                      <w:marLeft w:val="0"/>
                      <w:marRight w:val="0"/>
                      <w:marTop w:val="0"/>
                      <w:marBottom w:val="0"/>
                      <w:divBdr>
                        <w:top w:val="none" w:sz="0" w:space="0" w:color="auto"/>
                        <w:left w:val="none" w:sz="0" w:space="0" w:color="auto"/>
                        <w:bottom w:val="none" w:sz="0" w:space="0" w:color="auto"/>
                        <w:right w:val="none" w:sz="0" w:space="0" w:color="auto"/>
                      </w:divBdr>
                      <w:divsChild>
                        <w:div w:id="4669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B58PuNYO8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pNsuLnCm1PQ"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late.fr/source/peggy-sastre" TargetMode="External"/><Relationship Id="rId5" Type="http://schemas.openxmlformats.org/officeDocument/2006/relationships/hyperlink" Target="https://www.slate.fr/source/peggy-sastr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an.sperber.fr/wp-content/uploads/2009/10/EffetGourou.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6853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lalande</dc:creator>
  <cp:lastModifiedBy>martine lalande</cp:lastModifiedBy>
  <cp:revision>1</cp:revision>
  <dcterms:created xsi:type="dcterms:W3CDTF">2017-05-07T07:49:00Z</dcterms:created>
  <dcterms:modified xsi:type="dcterms:W3CDTF">2017-05-07T07:50:00Z</dcterms:modified>
</cp:coreProperties>
</file>